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95" w:lineRule="atLeast"/>
        <w:jc w:val="center"/>
        <w:outlineLvl w:val="1"/>
        <w:rPr>
          <w:rFonts w:ascii="宋体" w:hAnsi="宋体" w:eastAsia="宋体" w:cs="宋体"/>
          <w:b/>
          <w:bCs/>
          <w:color w:val="010101"/>
          <w:kern w:val="0"/>
          <w:sz w:val="36"/>
          <w:szCs w:val="36"/>
        </w:rPr>
      </w:pPr>
      <w:r>
        <w:rPr>
          <w:rFonts w:hint="eastAsia" w:ascii="宋体" w:hAnsi="宋体" w:eastAsia="宋体" w:cs="宋体"/>
          <w:b/>
          <w:bCs/>
          <w:color w:val="010101"/>
          <w:kern w:val="0"/>
          <w:sz w:val="36"/>
          <w:szCs w:val="36"/>
        </w:rPr>
        <w:t>蚌埠公交集团职工体检采购项目询比价公告</w:t>
      </w:r>
    </w:p>
    <w:p>
      <w:pPr>
        <w:widowControl/>
        <w:shd w:val="clear" w:color="auto" w:fill="FFFFFF"/>
        <w:jc w:val="center"/>
        <w:rPr>
          <w:rFonts w:ascii="微软雅黑" w:hAnsi="微软雅黑" w:eastAsia="微软雅黑" w:cs="宋体"/>
          <w:color w:val="808080"/>
          <w:kern w:val="0"/>
          <w:sz w:val="20"/>
          <w:szCs w:val="20"/>
        </w:rPr>
      </w:pPr>
    </w:p>
    <w:p>
      <w:pPr>
        <w:widowControl/>
        <w:spacing w:line="44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蚌埠公交集团计划为在岗职工进行一次健康体检。现组织进行市场公开询比价，欢迎有资质、有意向的单位前来报名。</w:t>
      </w:r>
      <w:r>
        <w:rPr>
          <w:rFonts w:ascii="宋体" w:hAnsi="宋体" w:eastAsia="宋体" w:cs="宋体"/>
          <w:kern w:val="0"/>
          <w:sz w:val="30"/>
          <w:szCs w:val="30"/>
        </w:rPr>
        <w:br w:type="textWrapping"/>
      </w:r>
      <w:r>
        <w:rPr>
          <w:rFonts w:hint="eastAsia" w:ascii="宋体" w:hAnsi="宋体" w:eastAsia="宋体" w:cs="宋体"/>
          <w:kern w:val="0"/>
          <w:sz w:val="30"/>
          <w:szCs w:val="30"/>
        </w:rPr>
        <w:t>  一、项目基本情况</w:t>
      </w:r>
    </w:p>
    <w:p>
      <w:pPr>
        <w:widowControl/>
        <w:spacing w:line="44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1.项目名称：蚌埠公交集团职工体检项目。</w:t>
      </w:r>
      <w:r>
        <w:rPr>
          <w:rFonts w:ascii="宋体" w:hAnsi="宋体" w:eastAsia="宋体" w:cs="宋体"/>
          <w:kern w:val="0"/>
          <w:sz w:val="30"/>
          <w:szCs w:val="30"/>
        </w:rPr>
        <w:br w:type="textWrapping"/>
      </w:r>
      <w:r>
        <w:rPr>
          <w:rFonts w:hint="eastAsia" w:ascii="宋体" w:hAnsi="宋体" w:eastAsia="宋体" w:cs="宋体"/>
          <w:kern w:val="0"/>
          <w:sz w:val="30"/>
          <w:szCs w:val="30"/>
        </w:rPr>
        <w:t>  2.项目概况：本项目总部位于朝阳路669号，体检人数大约3000人左右。</w:t>
      </w:r>
    </w:p>
    <w:p>
      <w:pPr>
        <w:widowControl/>
        <w:spacing w:line="44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3.每人预算金额：男套餐240元/人次，女套餐290元/人次。</w:t>
      </w:r>
    </w:p>
    <w:p>
      <w:pPr>
        <w:widowControl/>
        <w:spacing w:line="44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4.每人最高限价：男套餐240元/人次，女套餐290元/人次。</w:t>
      </w:r>
    </w:p>
    <w:p>
      <w:pPr>
        <w:widowControl/>
        <w:spacing w:line="44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5.采购需求：</w:t>
      </w:r>
    </w:p>
    <w:p>
      <w:pPr>
        <w:widowControl/>
        <w:ind w:firstLine="540" w:firstLineChars="200"/>
        <w:jc w:val="left"/>
        <w:rPr>
          <w:rFonts w:ascii="宋体" w:hAnsi="宋体" w:eastAsia="宋体" w:cs="宋体"/>
          <w:kern w:val="0"/>
          <w:sz w:val="27"/>
          <w:szCs w:val="27"/>
        </w:rPr>
      </w:pPr>
      <w:r>
        <w:rPr>
          <w:rFonts w:ascii="宋体" w:hAnsi="宋体" w:eastAsia="宋体" w:cs="宋体"/>
          <w:kern w:val="0"/>
          <w:sz w:val="27"/>
          <w:szCs w:val="27"/>
        </w:rPr>
        <w:object>
          <v:shape id="_x0000_i1025" o:spt="75" type="#_x0000_t75" style="height:607.5pt;width:453pt;" o:ole="t" filled="f" o:preferrelative="t" stroked="f" coordsize="21600,21600">
            <v:path/>
            <v:fill on="f" focussize="0,0"/>
            <v:stroke on="f" joinstyle="miter"/>
            <v:imagedata r:id="rId5" o:title=""/>
            <o:lock v:ext="edit" aspectratio="t"/>
            <w10:wrap type="none"/>
            <w10:anchorlock/>
          </v:shape>
          <o:OLEObject Type="Embed" ProgID="Excel.Sheet.8" ShapeID="_x0000_i1025" DrawAspect="Content" ObjectID="_1468075725" r:id="rId4">
            <o:LockedField>false</o:LockedField>
          </o:OLEObject>
        </w:objec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二、评审标准</w: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olor w:val="333333"/>
          <w:sz w:val="30"/>
          <w:szCs w:val="30"/>
          <w:shd w:val="clear" w:color="auto" w:fill="FFFFFF"/>
        </w:rPr>
        <w:t>本项目采取市场询比价方式进行，询价小组以综合评分的方式进行评审，最终取分值综合排名第一的单位中标。合格报价人的要求：</w:t>
      </w:r>
    </w:p>
    <w:p>
      <w:pPr>
        <w:pStyle w:val="5"/>
        <w:shd w:val="clear" w:color="auto" w:fill="FFFFFF"/>
        <w:spacing w:before="0" w:beforeAutospacing="0" w:after="0" w:afterAutospacing="0" w:line="420" w:lineRule="exact"/>
        <w:ind w:firstLine="645"/>
        <w:rPr>
          <w:color w:val="333333"/>
          <w:sz w:val="30"/>
          <w:szCs w:val="30"/>
        </w:rPr>
      </w:pPr>
      <w:r>
        <w:rPr>
          <w:rFonts w:hint="eastAsia"/>
          <w:color w:val="333333"/>
          <w:sz w:val="30"/>
          <w:szCs w:val="30"/>
        </w:rPr>
        <w:t>1.报价人必须具备由医疗卫生主管部门审批颁发的医疗机构执业许可证等。</w:t>
      </w:r>
    </w:p>
    <w:p>
      <w:pPr>
        <w:pStyle w:val="5"/>
        <w:shd w:val="clear" w:color="auto" w:fill="FFFFFF"/>
        <w:spacing w:before="0" w:beforeAutospacing="0" w:after="0" w:afterAutospacing="0" w:line="420" w:lineRule="exact"/>
        <w:ind w:firstLine="645"/>
        <w:rPr>
          <w:color w:val="333333"/>
          <w:sz w:val="30"/>
          <w:szCs w:val="30"/>
        </w:rPr>
      </w:pPr>
      <w:r>
        <w:rPr>
          <w:rFonts w:hint="eastAsia"/>
          <w:color w:val="333333"/>
          <w:sz w:val="30"/>
          <w:szCs w:val="30"/>
        </w:rPr>
        <w:t>2.报价人必须是具有独立法人资格、依法纳税的企事业，并按照中华人民共和国公司法运作，并独立于询价人和询价代理机构。</w:t>
      </w:r>
    </w:p>
    <w:p>
      <w:pPr>
        <w:pStyle w:val="5"/>
        <w:shd w:val="clear" w:color="auto" w:fill="FFFFFF"/>
        <w:spacing w:before="0" w:beforeAutospacing="0" w:after="0" w:afterAutospacing="0" w:line="420" w:lineRule="exact"/>
        <w:ind w:firstLine="645"/>
        <w:rPr>
          <w:color w:val="333333"/>
          <w:sz w:val="30"/>
          <w:szCs w:val="30"/>
        </w:rPr>
      </w:pPr>
      <w:r>
        <w:rPr>
          <w:rFonts w:hint="eastAsia"/>
          <w:color w:val="333333"/>
          <w:sz w:val="30"/>
          <w:szCs w:val="30"/>
        </w:rPr>
        <w:t>3.报价人在以往类似项目中没有负面记录，不良社会报道及法律纠纷。</w:t>
      </w:r>
    </w:p>
    <w:p>
      <w:pPr>
        <w:pStyle w:val="5"/>
        <w:shd w:val="clear" w:color="auto" w:fill="FFFFFF"/>
        <w:spacing w:before="0" w:beforeAutospacing="0" w:after="0" w:afterAutospacing="0" w:line="420" w:lineRule="exact"/>
        <w:ind w:firstLine="645"/>
        <w:rPr>
          <w:color w:val="333333"/>
          <w:sz w:val="30"/>
          <w:szCs w:val="30"/>
        </w:rPr>
      </w:pPr>
      <w:r>
        <w:rPr>
          <w:rFonts w:hint="eastAsia"/>
          <w:color w:val="333333"/>
          <w:sz w:val="30"/>
          <w:szCs w:val="30"/>
        </w:rPr>
        <w:t>4.各报价人应本着友好合作、专业服务的精神，以优惠的价格报价，但亦应严格保证业务质量，一旦发现单位与医疗专业水平与报价书所述不符，或因单位的过错给询价人带来损失的，询价人有权解除合同并要求赔偿的权利。</w:t>
      </w:r>
    </w:p>
    <w:p>
      <w:pPr>
        <w:pStyle w:val="5"/>
        <w:shd w:val="clear" w:color="auto" w:fill="FFFFFF"/>
        <w:spacing w:before="0" w:beforeAutospacing="0" w:after="0" w:afterAutospacing="0" w:line="420" w:lineRule="exact"/>
        <w:ind w:firstLine="645"/>
        <w:rPr>
          <w:color w:val="333333"/>
          <w:sz w:val="30"/>
          <w:szCs w:val="30"/>
        </w:rPr>
      </w:pPr>
      <w:r>
        <w:rPr>
          <w:rFonts w:hint="eastAsia"/>
          <w:color w:val="333333"/>
          <w:sz w:val="30"/>
          <w:szCs w:val="30"/>
        </w:rPr>
        <w:t>5.报价人未按本询比价文件规定制作报价文件的，所投报价文件无效。无论是否中标，各报价人报价文件及相关资料恕不退回。</w: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三、报名时间及地点</w: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 xml:space="preserve">1.报名时间：2023年8月 </w:t>
      </w:r>
      <w:r>
        <w:rPr>
          <w:rFonts w:hint="eastAsia" w:ascii="宋体" w:hAnsi="宋体" w:eastAsia="宋体" w:cs="宋体"/>
          <w:kern w:val="0"/>
          <w:sz w:val="30"/>
          <w:szCs w:val="30"/>
          <w:lang w:val="en-US" w:eastAsia="zh-CN"/>
        </w:rPr>
        <w:t>22</w:t>
      </w:r>
      <w:r>
        <w:rPr>
          <w:rFonts w:hint="eastAsia" w:ascii="宋体" w:hAnsi="宋体" w:eastAsia="宋体" w:cs="宋体"/>
          <w:kern w:val="0"/>
          <w:sz w:val="30"/>
          <w:szCs w:val="30"/>
        </w:rPr>
        <w:t>日---8月</w:t>
      </w:r>
      <w:r>
        <w:rPr>
          <w:rFonts w:hint="eastAsia" w:ascii="宋体" w:hAnsi="宋体" w:eastAsia="宋体" w:cs="宋体"/>
          <w:kern w:val="0"/>
          <w:sz w:val="30"/>
          <w:szCs w:val="30"/>
          <w:lang w:val="en-US" w:eastAsia="zh-CN"/>
        </w:rPr>
        <w:t>28</w:t>
      </w:r>
      <w:r>
        <w:rPr>
          <w:rFonts w:hint="eastAsia" w:ascii="宋体" w:hAnsi="宋体" w:eastAsia="宋体" w:cs="宋体"/>
          <w:kern w:val="0"/>
          <w:sz w:val="30"/>
          <w:szCs w:val="30"/>
        </w:rPr>
        <w:t xml:space="preserve"> 日上午</w:t>
      </w:r>
      <w:r>
        <w:rPr>
          <w:rFonts w:hint="eastAsia" w:ascii="宋体" w:hAnsi="宋体" w:eastAsia="宋体" w:cs="宋体"/>
          <w:kern w:val="0"/>
          <w:sz w:val="30"/>
          <w:szCs w:val="30"/>
          <w:lang w:eastAsia="zh-CN"/>
        </w:rPr>
        <w:t>（非工作日除外</w:t>
      </w:r>
      <w:bookmarkStart w:id="0" w:name="_GoBack"/>
      <w:bookmarkEnd w:id="0"/>
      <w:r>
        <w:rPr>
          <w:rFonts w:hint="eastAsia" w:ascii="宋体" w:hAnsi="宋体" w:eastAsia="宋体" w:cs="宋体"/>
          <w:kern w:val="0"/>
          <w:sz w:val="30"/>
          <w:szCs w:val="30"/>
          <w:lang w:eastAsia="zh-CN"/>
        </w:rPr>
        <w:t>）</w:t>
      </w:r>
      <w:r>
        <w:rPr>
          <w:rFonts w:hint="eastAsia" w:ascii="宋体" w:hAnsi="宋体" w:eastAsia="宋体" w:cs="宋体"/>
          <w:kern w:val="0"/>
          <w:sz w:val="30"/>
          <w:szCs w:val="30"/>
        </w:rPr>
        <w:t>9:00--11:00、下午3:00—5:00。</w:t>
      </w:r>
      <w:r>
        <w:rPr>
          <w:rFonts w:ascii="宋体" w:hAnsi="宋体" w:eastAsia="宋体" w:cs="宋体"/>
          <w:kern w:val="0"/>
          <w:sz w:val="30"/>
          <w:szCs w:val="30"/>
        </w:rPr>
        <w:br w:type="textWrapping"/>
      </w:r>
      <w:r>
        <w:rPr>
          <w:rFonts w:hint="eastAsia" w:ascii="宋体" w:hAnsi="宋体" w:eastAsia="宋体" w:cs="宋体"/>
          <w:kern w:val="0"/>
          <w:sz w:val="30"/>
          <w:szCs w:val="30"/>
        </w:rPr>
        <w:t xml:space="preserve">    2.报名需提供资料：医疗机构资质证明材料（复印件加盖单位公章）、《医疗机构执业许可证》（副本复印件加盖单位公章，许可证副本备注栏办理了健康体检执业登记手续）。</w:t>
      </w:r>
      <w:r>
        <w:rPr>
          <w:rFonts w:ascii="宋体" w:hAnsi="宋体" w:eastAsia="宋体" w:cs="宋体"/>
          <w:kern w:val="0"/>
          <w:sz w:val="30"/>
          <w:szCs w:val="30"/>
        </w:rPr>
        <w:br w:type="textWrapping"/>
      </w:r>
      <w:r>
        <w:rPr>
          <w:rFonts w:hint="eastAsia" w:ascii="宋体" w:hAnsi="宋体" w:eastAsia="宋体" w:cs="宋体"/>
          <w:kern w:val="0"/>
          <w:sz w:val="30"/>
          <w:szCs w:val="30"/>
        </w:rPr>
        <w:t xml:space="preserve">    3.报名地点：蚌埠市朝阳路669号，蚌埠公交集团五楼工会。</w:t>
      </w:r>
      <w:r>
        <w:rPr>
          <w:rFonts w:ascii="宋体" w:hAnsi="宋体" w:eastAsia="宋体" w:cs="宋体"/>
          <w:kern w:val="0"/>
          <w:sz w:val="30"/>
          <w:szCs w:val="30"/>
        </w:rPr>
        <w:br w:type="textWrapping"/>
      </w:r>
      <w:r>
        <w:rPr>
          <w:rFonts w:hint="eastAsia" w:ascii="宋体" w:hAnsi="宋体" w:eastAsia="宋体" w:cs="宋体"/>
          <w:kern w:val="0"/>
          <w:sz w:val="30"/>
          <w:szCs w:val="30"/>
        </w:rPr>
        <w:t xml:space="preserve">    四、评比会议召开时间及地点</w: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结合工作实际，集团工会提前五个工作日通知到各报名相关单位。</w: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五、询价单位、地址和联系方式</w: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询价单位：蚌埠公交集团</w:t>
      </w:r>
      <w:r>
        <w:rPr>
          <w:rFonts w:ascii="宋体" w:hAnsi="宋体" w:eastAsia="宋体" w:cs="宋体"/>
          <w:kern w:val="0"/>
          <w:sz w:val="30"/>
          <w:szCs w:val="30"/>
        </w:rPr>
        <w:br w:type="textWrapping"/>
      </w:r>
      <w:r>
        <w:rPr>
          <w:rFonts w:hint="eastAsia" w:ascii="宋体" w:hAnsi="宋体" w:eastAsia="宋体" w:cs="宋体"/>
          <w:kern w:val="0"/>
          <w:sz w:val="30"/>
          <w:szCs w:val="30"/>
        </w:rPr>
        <w:t>  地址：蚌埠市朝阳路669号</w:t>
      </w:r>
      <w:r>
        <w:rPr>
          <w:rFonts w:ascii="宋体" w:hAnsi="宋体" w:eastAsia="宋体" w:cs="宋体"/>
          <w:kern w:val="0"/>
          <w:sz w:val="30"/>
          <w:szCs w:val="30"/>
        </w:rPr>
        <w:br w:type="textWrapping"/>
      </w:r>
      <w:r>
        <w:rPr>
          <w:rFonts w:hint="eastAsia" w:ascii="宋体" w:hAnsi="宋体" w:eastAsia="宋体" w:cs="宋体"/>
          <w:kern w:val="0"/>
          <w:sz w:val="30"/>
          <w:szCs w:val="30"/>
        </w:rPr>
        <w:t>  联系人：张女士</w:t>
      </w:r>
    </w:p>
    <w:p>
      <w:pPr>
        <w:widowControl/>
        <w:spacing w:line="420" w:lineRule="exact"/>
        <w:ind w:firstLine="600" w:firstLineChars="200"/>
        <w:jc w:val="left"/>
        <w:rPr>
          <w:rFonts w:ascii="宋体" w:hAnsi="宋体" w:eastAsia="宋体" w:cs="宋体"/>
          <w:kern w:val="0"/>
          <w:sz w:val="30"/>
          <w:szCs w:val="30"/>
        </w:rPr>
      </w:pPr>
      <w:r>
        <w:rPr>
          <w:rFonts w:hint="eastAsia" w:ascii="宋体" w:hAnsi="宋体" w:eastAsia="宋体" w:cs="宋体"/>
          <w:kern w:val="0"/>
          <w:sz w:val="30"/>
          <w:szCs w:val="30"/>
        </w:rPr>
        <w:t>电话：0552-4038153</w:t>
      </w:r>
    </w:p>
    <w:p>
      <w:pPr>
        <w:widowControl/>
        <w:spacing w:line="420" w:lineRule="exact"/>
        <w:ind w:firstLine="600" w:firstLineChars="200"/>
        <w:jc w:val="left"/>
        <w:rPr>
          <w:rFonts w:ascii="宋体" w:hAnsi="宋体" w:eastAsia="宋体" w:cs="宋体"/>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5907"/>
    <w:rsid w:val="000E410E"/>
    <w:rsid w:val="00135558"/>
    <w:rsid w:val="0013714A"/>
    <w:rsid w:val="0018760F"/>
    <w:rsid w:val="002047FF"/>
    <w:rsid w:val="00277DE2"/>
    <w:rsid w:val="00280426"/>
    <w:rsid w:val="002D1948"/>
    <w:rsid w:val="003138FA"/>
    <w:rsid w:val="004B05F6"/>
    <w:rsid w:val="004B14F6"/>
    <w:rsid w:val="004B3FFA"/>
    <w:rsid w:val="0050217F"/>
    <w:rsid w:val="00505AC4"/>
    <w:rsid w:val="005B0C6E"/>
    <w:rsid w:val="005F213C"/>
    <w:rsid w:val="00652441"/>
    <w:rsid w:val="00664733"/>
    <w:rsid w:val="00742209"/>
    <w:rsid w:val="007E21F5"/>
    <w:rsid w:val="008000C8"/>
    <w:rsid w:val="00863CA9"/>
    <w:rsid w:val="009E141F"/>
    <w:rsid w:val="00A11718"/>
    <w:rsid w:val="00B1117D"/>
    <w:rsid w:val="00B44E7E"/>
    <w:rsid w:val="00B714EF"/>
    <w:rsid w:val="00BE2E15"/>
    <w:rsid w:val="00BF44AE"/>
    <w:rsid w:val="00BF61AC"/>
    <w:rsid w:val="00C0135F"/>
    <w:rsid w:val="00C05907"/>
    <w:rsid w:val="00C7642A"/>
    <w:rsid w:val="00EB2070"/>
    <w:rsid w:val="00EF2E1F"/>
    <w:rsid w:val="00EF57E8"/>
    <w:rsid w:val="6ED5FF0B"/>
    <w:rsid w:val="B59FD081"/>
    <w:rsid w:val="EF7FF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2 Char"/>
    <w:basedOn w:val="7"/>
    <w:link w:val="2"/>
    <w:qFormat/>
    <w:uiPriority w:val="9"/>
    <w:rPr>
      <w:rFonts w:ascii="宋体" w:hAnsi="宋体" w:eastAsia="宋体" w:cs="宋体"/>
      <w:b/>
      <w:bCs/>
      <w:kern w:val="0"/>
      <w:sz w:val="36"/>
      <w:szCs w:val="36"/>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132</Words>
  <Characters>758</Characters>
  <Lines>6</Lines>
  <Paragraphs>1</Paragraphs>
  <TotalTime>3</TotalTime>
  <ScaleCrop>false</ScaleCrop>
  <LinksUpToDate>false</LinksUpToDate>
  <CharactersWithSpaces>889</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2023-08-21T16:10:00Z</dcterms:created>
  <dc:creator>gyb1</dc:creator>
  <cp:lastModifiedBy>ghzh</cp:lastModifiedBy>
  <dcterms:modified xsi:type="dcterms:W3CDTF">2023-08-21T16:36:56Z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